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00E" w:rsidRDefault="0031000E" w:rsidP="0031000E">
      <w:pPr>
        <w:pStyle w:val="BodyText"/>
      </w:pPr>
    </w:p>
    <w:p w:rsidR="0031000E" w:rsidRDefault="0031000E" w:rsidP="0031000E">
      <w:pPr>
        <w:pStyle w:val="BodyText"/>
      </w:pPr>
    </w:p>
    <w:p w:rsidR="0031000E" w:rsidRDefault="0031000E" w:rsidP="0031000E">
      <w:pPr>
        <w:pStyle w:val="BodyText"/>
      </w:pPr>
    </w:p>
    <w:p w:rsidR="0031000E" w:rsidRDefault="0031000E" w:rsidP="0031000E">
      <w:pPr>
        <w:pStyle w:val="BodyText"/>
      </w:pPr>
    </w:p>
    <w:p w:rsidR="0031000E" w:rsidRDefault="0031000E" w:rsidP="0031000E">
      <w:pPr>
        <w:pStyle w:val="BodyText"/>
      </w:pPr>
    </w:p>
    <w:p w:rsidR="0031000E" w:rsidRDefault="0031000E" w:rsidP="0031000E">
      <w:pPr>
        <w:pStyle w:val="BodyText"/>
        <w:rPr>
          <w:rFonts w:ascii="Source Sans Pro Semibold" w:eastAsiaTheme="minorEastAsia" w:hAnsi="Source Sans Pro Semibold" w:cstheme="minorBidi"/>
          <w:b/>
          <w:bCs/>
          <w:color w:val="auto"/>
          <w:sz w:val="24"/>
          <w:szCs w:val="18"/>
        </w:rPr>
      </w:pPr>
    </w:p>
    <w:p w:rsidR="0031000E" w:rsidRDefault="0031000E" w:rsidP="0031000E">
      <w:pPr>
        <w:pStyle w:val="BodyText"/>
        <w:rPr>
          <w:rFonts w:ascii="Source Sans Pro Semibold" w:eastAsiaTheme="minorEastAsia" w:hAnsi="Source Sans Pro Semibold" w:cstheme="minorBidi"/>
          <w:b/>
          <w:bCs/>
          <w:color w:val="auto"/>
          <w:sz w:val="24"/>
          <w:szCs w:val="18"/>
        </w:rPr>
      </w:pPr>
    </w:p>
    <w:p w:rsidR="005D36B3" w:rsidRPr="002C61B4" w:rsidRDefault="001B2CF1" w:rsidP="00D622DF">
      <w:pPr>
        <w:pStyle w:val="heading-1"/>
      </w:pPr>
      <w:r>
        <w:t>Covid-aware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4762"/>
      </w:tblGrid>
      <w:tr w:rsidR="001B2CF1" w:rsidRPr="001B2CF1" w:rsidTr="001B2CF1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  <w:r w:rsidRPr="001B2CF1">
              <w:t>Name of Messy Church</w:t>
            </w:r>
            <w:r>
              <w:t>:</w:t>
            </w:r>
          </w:p>
        </w:tc>
        <w:tc>
          <w:tcPr>
            <w:tcW w:w="6605" w:type="dxa"/>
            <w:gridSpan w:val="2"/>
            <w:tcBorders>
              <w:top w:val="nil"/>
              <w:left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</w:p>
        </w:tc>
      </w:tr>
      <w:tr w:rsidR="001B2CF1" w:rsidRPr="001B2CF1" w:rsidTr="00693D8C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  <w:r>
              <w:t>Date of risk assessment:</w:t>
            </w:r>
          </w:p>
        </w:tc>
        <w:tc>
          <w:tcPr>
            <w:tcW w:w="6605" w:type="dxa"/>
            <w:gridSpan w:val="2"/>
            <w:tcBorders>
              <w:left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</w:p>
        </w:tc>
      </w:tr>
      <w:tr w:rsidR="001B2CF1" w:rsidRPr="001B2CF1" w:rsidTr="00E71785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B2CF1" w:rsidRDefault="001B2CF1" w:rsidP="001B2CF1">
            <w:pPr>
              <w:pStyle w:val="BodyText"/>
            </w:pPr>
            <w:r>
              <w:t>Date of Messy Church</w:t>
            </w:r>
          </w:p>
        </w:tc>
        <w:tc>
          <w:tcPr>
            <w:tcW w:w="6605" w:type="dxa"/>
            <w:gridSpan w:val="2"/>
            <w:tcBorders>
              <w:left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</w:p>
        </w:tc>
      </w:tr>
      <w:tr w:rsidR="001B2CF1" w:rsidRPr="001B2CF1" w:rsidTr="001B2CF1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  <w:r>
              <w:t>Name of person creating this risk assessment:</w:t>
            </w:r>
          </w:p>
        </w:tc>
        <w:tc>
          <w:tcPr>
            <w:tcW w:w="4762" w:type="dxa"/>
            <w:tcBorders>
              <w:left w:val="nil"/>
              <w:right w:val="nil"/>
            </w:tcBorders>
          </w:tcPr>
          <w:p w:rsidR="001B2CF1" w:rsidRPr="001B2CF1" w:rsidRDefault="001B2CF1" w:rsidP="001B2CF1">
            <w:pPr>
              <w:pStyle w:val="BodyText"/>
            </w:pPr>
          </w:p>
        </w:tc>
      </w:tr>
    </w:tbl>
    <w:p w:rsidR="00B77F3D" w:rsidRDefault="00B77F3D" w:rsidP="001B2CF1">
      <w:pPr>
        <w:pStyle w:val="BodyText"/>
      </w:pPr>
    </w:p>
    <w:p w:rsidR="001B2CF1" w:rsidRDefault="001B2CF1" w:rsidP="001B2CF1">
      <w:pPr>
        <w:pStyle w:val="BodyText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1B2CF1" w:rsidTr="001B2CF1">
        <w:tc>
          <w:tcPr>
            <w:tcW w:w="2516" w:type="dxa"/>
            <w:vAlign w:val="center"/>
          </w:tcPr>
          <w:p w:rsidR="001B2CF1" w:rsidRDefault="001B2CF1" w:rsidP="001B2CF1">
            <w:pPr>
              <w:pStyle w:val="BodyText"/>
              <w:jc w:val="center"/>
              <w:rPr>
                <w:b/>
                <w:bCs/>
              </w:rPr>
            </w:pPr>
            <w:r w:rsidRPr="001B2CF1">
              <w:rPr>
                <w:b/>
                <w:bCs/>
              </w:rPr>
              <w:t>Hazards identified?</w:t>
            </w:r>
          </w:p>
          <w:p w:rsidR="001B2CF1" w:rsidRPr="001B2CF1" w:rsidRDefault="001B2CF1" w:rsidP="001B2CF1">
            <w:pPr>
              <w:pStyle w:val="BodyText"/>
              <w:jc w:val="center"/>
              <w:rPr>
                <w:b/>
                <w:bCs/>
              </w:rPr>
            </w:pPr>
            <w:r w:rsidRPr="001B2CF1">
              <w:rPr>
                <w:b/>
                <w:bCs/>
              </w:rPr>
              <w:t>Risk from it?</w:t>
            </w:r>
          </w:p>
        </w:tc>
        <w:tc>
          <w:tcPr>
            <w:tcW w:w="2516" w:type="dxa"/>
            <w:vAlign w:val="center"/>
          </w:tcPr>
          <w:p w:rsidR="001B2CF1" w:rsidRDefault="001B2CF1" w:rsidP="001B2CF1">
            <w:pPr>
              <w:pStyle w:val="BodyText"/>
              <w:jc w:val="center"/>
            </w:pPr>
            <w:r w:rsidRPr="001B2CF1">
              <w:rPr>
                <w:b/>
                <w:bCs/>
              </w:rPr>
              <w:t>Who is as risk?</w:t>
            </w:r>
          </w:p>
        </w:tc>
        <w:tc>
          <w:tcPr>
            <w:tcW w:w="2516" w:type="dxa"/>
            <w:vAlign w:val="center"/>
          </w:tcPr>
          <w:p w:rsidR="001B2CF1" w:rsidRDefault="001B2CF1" w:rsidP="001B2CF1">
            <w:pPr>
              <w:pStyle w:val="BodyText"/>
              <w:jc w:val="center"/>
            </w:pPr>
            <w:r w:rsidRPr="001B2CF1">
              <w:rPr>
                <w:b/>
                <w:bCs/>
              </w:rPr>
              <w:t>How are the risks already controlled? What extra controls are needed?</w:t>
            </w:r>
          </w:p>
        </w:tc>
        <w:tc>
          <w:tcPr>
            <w:tcW w:w="2517" w:type="dxa"/>
            <w:vAlign w:val="center"/>
          </w:tcPr>
          <w:p w:rsidR="001B2CF1" w:rsidRDefault="001B2CF1" w:rsidP="001B2CF1">
            <w:pPr>
              <w:pStyle w:val="BodyText"/>
              <w:jc w:val="center"/>
            </w:pPr>
            <w:r w:rsidRPr="001B2CF1">
              <w:rPr>
                <w:b/>
                <w:bCs/>
              </w:rPr>
              <w:t>What has changed that needs to be thought about and controlled?</w:t>
            </w:r>
          </w:p>
        </w:tc>
      </w:tr>
      <w:tr w:rsidR="001B2CF1" w:rsidTr="001B2CF1"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i/>
                <w:iCs/>
                <w:sz w:val="18"/>
                <w:szCs w:val="18"/>
              </w:rPr>
            </w:pPr>
            <w:r w:rsidRPr="001B2CF1">
              <w:rPr>
                <w:i/>
                <w:iCs/>
                <w:sz w:val="18"/>
                <w:szCs w:val="18"/>
              </w:rPr>
              <w:t>Hazard – something that may cause harm or damage.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sz w:val="18"/>
                <w:szCs w:val="18"/>
              </w:rPr>
            </w:pPr>
            <w:r w:rsidRPr="001B2CF1">
              <w:rPr>
                <w:i/>
                <w:iCs/>
                <w:sz w:val="18"/>
                <w:szCs w:val="18"/>
              </w:rPr>
              <w:t>Risk – the chance of it happening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i/>
                <w:iCs/>
                <w:sz w:val="18"/>
                <w:szCs w:val="18"/>
              </w:rPr>
            </w:pPr>
            <w:r w:rsidRPr="001B2CF1">
              <w:rPr>
                <w:i/>
                <w:iCs/>
                <w:sz w:val="18"/>
                <w:szCs w:val="18"/>
              </w:rPr>
              <w:t>Older people, vulnerable people, adults, teenagers, children, team members, households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i/>
                <w:iCs/>
                <w:sz w:val="18"/>
                <w:szCs w:val="18"/>
              </w:rPr>
            </w:pPr>
            <w:r w:rsidRPr="001B2CF1">
              <w:rPr>
                <w:i/>
                <w:iCs/>
                <w:sz w:val="18"/>
                <w:szCs w:val="18"/>
              </w:rPr>
              <w:t>Ways of making the activity safer by removing or reducing the risk from it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i/>
                <w:iCs/>
                <w:sz w:val="18"/>
                <w:szCs w:val="18"/>
              </w:rPr>
            </w:pPr>
            <w:r w:rsidRPr="001B2CF1">
              <w:rPr>
                <w:i/>
                <w:iCs/>
                <w:sz w:val="18"/>
                <w:szCs w:val="18"/>
              </w:rPr>
              <w:t>Keep checking throughout the activity in case you need to change it or stop it.</w:t>
            </w: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591078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For example: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Maintaining social distancing at arrival and departure. Higher risk of infection spread if social distancing not maintained</w:t>
            </w:r>
            <w:r>
              <w:rPr>
                <w:color w:val="FF0000"/>
              </w:rPr>
              <w:t>.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Plan for staggered arrival and departure. Book a place in advance.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Mark out safe queueing distances for groups arriving at the same time.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Team member to meet outside and enforce distancing if necessary.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Consider limiting group sizes.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Ensure up-to-date details of all household members for use in ‘track and trace’.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Clearly mark/allocate household activity space.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 w:rsidRPr="001B2CF1">
              <w:rPr>
                <w:color w:val="FF0000"/>
              </w:rPr>
              <w:t>Determine best way to communicate which space is for each household.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Maintaining social distancing during activity. High risk of infection spread if social distancing not maintained.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Ensure households stay within their household boundary.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If households are to receive activity equipment, materials, </w:t>
            </w:r>
            <w:r>
              <w:rPr>
                <w:color w:val="FF0000"/>
              </w:rPr>
              <w:lastRenderedPageBreak/>
              <w:t>bags, boxes, etc., ensure items have been sanitised.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Communicate to households the expectation of keeping items within their boundary.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Allocate team member to ensuring people stay within their boundary at all times.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Hygiene of all ages present. Higher risk of infection spread if proper hand-washing not carried out.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Communicate sanitisation procedure to team and households prior to arrival.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Communicate sanitisation procedure to households before entry.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Provide hand sanitiser or hand-washing facilities for all on arrival, departure and during as required.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Hygiene of any toilets. Higher risk of infection if hygiene not carried out.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Allocate team member to toilet hygiene.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Any toilet facilities to be cleaned before and after sessions and during (after each use).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Safe storage of cleaning products to be considered.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Deep cleaning of facilities on a regular basis.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Hygiene of activity equipment. High risk of infection spread if hygiene not carried out.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Setting up team to sanitise hands before touching tables, chairs or equipment.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Sanitise activity equipment before use.</w:t>
            </w:r>
          </w:p>
          <w:p w:rsid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Limit volume of equipment used.</w:t>
            </w:r>
          </w:p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If using microphones, use different microphones for each person. Sanitise before and after use.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Use of outdoor spaces. Uneven ground, trees, family-unfriendly plants or bushes. Access to space less controlled, </w:t>
            </w:r>
            <w:r>
              <w:rPr>
                <w:color w:val="FF0000"/>
              </w:rPr>
              <w:lastRenderedPageBreak/>
              <w:t xml:space="preserve">cannot be cleaned. Space may be used by </w:t>
            </w:r>
            <w:proofErr w:type="spellStart"/>
            <w:r>
              <w:rPr>
                <w:color w:val="FF0000"/>
              </w:rPr>
              <w:t>useds</w:t>
            </w:r>
            <w:proofErr w:type="spellEnd"/>
            <w:r>
              <w:rPr>
                <w:color w:val="FF0000"/>
              </w:rPr>
              <w:t xml:space="preserve"> who have not been altered to safety procedures.</w:t>
            </w: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Choose location appropriate to activity.</w:t>
            </w:r>
          </w:p>
          <w:p w:rsidR="00591078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If possible, close off space to non-Messy Church users.</w:t>
            </w:r>
          </w:p>
          <w:p w:rsidR="00591078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>If not possible, allocate team member to deal with any safety issues from non-Messy Church arrivals.</w:t>
            </w:r>
          </w:p>
          <w:p w:rsidR="00591078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Brief the team on boundaries.</w:t>
            </w:r>
          </w:p>
          <w:p w:rsidR="00591078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Check location often ahead of session.</w:t>
            </w:r>
          </w:p>
          <w:p w:rsidR="00591078" w:rsidRPr="001B2CF1" w:rsidRDefault="00591078" w:rsidP="001B2CF1">
            <w:pPr>
              <w:pStyle w:val="BodyText"/>
              <w:jc w:val="left"/>
              <w:rPr>
                <w:color w:val="FF0000"/>
              </w:rPr>
            </w:pPr>
            <w:r>
              <w:rPr>
                <w:color w:val="FF0000"/>
              </w:rPr>
              <w:t>Hand-washing facilities for all participants to be made available.</w:t>
            </w: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</w:tr>
      <w:tr w:rsidR="001B2CF1" w:rsidRPr="001B2CF1" w:rsidTr="001B2CF1">
        <w:trPr>
          <w:trHeight w:val="1140"/>
        </w:trPr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6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</w:p>
        </w:tc>
        <w:tc>
          <w:tcPr>
            <w:tcW w:w="2517" w:type="dxa"/>
          </w:tcPr>
          <w:p w:rsidR="001B2CF1" w:rsidRPr="001B2CF1" w:rsidRDefault="001B2CF1" w:rsidP="001B2CF1">
            <w:pPr>
              <w:pStyle w:val="BodyText"/>
              <w:jc w:val="left"/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1B2CF1" w:rsidRPr="001B2CF1" w:rsidRDefault="001B2CF1" w:rsidP="001B2CF1">
      <w:pPr>
        <w:pStyle w:val="BodyText"/>
        <w:rPr>
          <w:color w:val="FF0000"/>
        </w:rPr>
      </w:pPr>
    </w:p>
    <w:p w:rsidR="001B2CF1" w:rsidRPr="001B2CF1" w:rsidRDefault="001B2CF1" w:rsidP="001B2CF1">
      <w:pPr>
        <w:pStyle w:val="BodyText"/>
      </w:pPr>
    </w:p>
    <w:sectPr w:rsidR="001B2CF1" w:rsidRPr="001B2CF1" w:rsidSect="0031000E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79AE" w:rsidRDefault="00ED79AE" w:rsidP="0031000E">
      <w:r>
        <w:separator/>
      </w:r>
    </w:p>
  </w:endnote>
  <w:endnote w:type="continuationSeparator" w:id="0">
    <w:p w:rsidR="00ED79AE" w:rsidRDefault="00ED79AE" w:rsidP="0031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 Light">
    <w:altName w:val="Calibri"/>
    <w:panose1 w:val="02060503050406030704"/>
    <w:charset w:val="4D"/>
    <w:family w:val="roman"/>
    <w:pitch w:val="variable"/>
    <w:sig w:usb0="A00002BF" w:usb1="1000207A" w:usb2="00000000" w:usb3="00000000" w:csb0="00000097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000E" w:rsidRDefault="0031000E" w:rsidP="00EF57D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000E" w:rsidRDefault="0031000E" w:rsidP="003100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57D1" w:rsidRPr="00954782" w:rsidRDefault="00EF57D1" w:rsidP="006269B9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54782">
      <w:rPr>
        <w:rStyle w:val="PageNumber"/>
        <w:sz w:val="20"/>
        <w:szCs w:val="20"/>
      </w:rPr>
      <w:fldChar w:fldCharType="begin"/>
    </w:r>
    <w:r w:rsidRPr="00954782">
      <w:rPr>
        <w:rStyle w:val="PageNumber"/>
        <w:sz w:val="20"/>
        <w:szCs w:val="20"/>
      </w:rPr>
      <w:instrText xml:space="preserve">PAGE  </w:instrText>
    </w:r>
    <w:r w:rsidRPr="00954782">
      <w:rPr>
        <w:rStyle w:val="PageNumber"/>
        <w:sz w:val="20"/>
        <w:szCs w:val="20"/>
      </w:rPr>
      <w:fldChar w:fldCharType="separate"/>
    </w:r>
    <w:r w:rsidR="00C6114A">
      <w:rPr>
        <w:rStyle w:val="PageNumber"/>
        <w:noProof/>
        <w:sz w:val="20"/>
        <w:szCs w:val="20"/>
      </w:rPr>
      <w:t>2</w:t>
    </w:r>
    <w:r w:rsidRPr="00954782">
      <w:rPr>
        <w:rStyle w:val="PageNumber"/>
        <w:sz w:val="20"/>
        <w:szCs w:val="20"/>
      </w:rPr>
      <w:fldChar w:fldCharType="end"/>
    </w:r>
  </w:p>
  <w:p w:rsidR="00EF57D1" w:rsidRDefault="00EF57D1" w:rsidP="00EF57D1">
    <w:pPr>
      <w:ind w:right="360"/>
      <w:rPr>
        <w:bCs/>
        <w:sz w:val="18"/>
        <w:szCs w:val="18"/>
        <w:vertAlign w:val="superscript"/>
        <w:lang w:val="en-GB"/>
      </w:rPr>
    </w:pPr>
    <w:r w:rsidRPr="003B45CC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A6BB907" wp14:editId="41A61F94">
          <wp:simplePos x="0" y="0"/>
          <wp:positionH relativeFrom="margin">
            <wp:align>left</wp:align>
          </wp:positionH>
          <wp:positionV relativeFrom="line">
            <wp:align>bottom</wp:align>
          </wp:positionV>
          <wp:extent cx="306000" cy="306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F Logo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8"/>
        <w:szCs w:val="18"/>
        <w:vertAlign w:val="superscript"/>
        <w:lang w:val="en-GB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3AB6" w:rsidRPr="00D843A8" w:rsidRDefault="00D843A8" w:rsidP="00D843A8">
    <w:pPr>
      <w:pStyle w:val="registeredcharityline"/>
    </w:pPr>
    <w:r w:rsidRPr="00D843A8">
      <w:t xml:space="preserve">Messy Church </w:t>
    </w:r>
    <w:r w:rsidR="00CE3AB6" w:rsidRPr="00D843A8">
      <w:t>is part of The Bible Reading Fellowship (BRF), a Registered Charity (233280)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79AE" w:rsidRDefault="00ED79AE" w:rsidP="0031000E">
      <w:r>
        <w:separator/>
      </w:r>
    </w:p>
  </w:footnote>
  <w:footnote w:type="continuationSeparator" w:id="0">
    <w:p w:rsidR="00ED79AE" w:rsidRDefault="00ED79AE" w:rsidP="0031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000E" w:rsidRDefault="00D843A8">
    <w:r>
      <w:rPr>
        <w:noProof/>
      </w:rPr>
      <w:drawing>
        <wp:anchor distT="0" distB="0" distL="114300" distR="114300" simplePos="0" relativeHeight="251665408" behindDoc="1" locked="0" layoutInCell="1" allowOverlap="1" wp14:anchorId="1D164909" wp14:editId="7AFC90B1">
          <wp:simplePos x="0" y="0"/>
          <wp:positionH relativeFrom="page">
            <wp:posOffset>3075564</wp:posOffset>
          </wp:positionH>
          <wp:positionV relativeFrom="paragraph">
            <wp:posOffset>355638</wp:posOffset>
          </wp:positionV>
          <wp:extent cx="1405485" cy="1029600"/>
          <wp:effectExtent l="0" t="0" r="0" b="1206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ssy Church logo_h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85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E28">
      <w:rPr>
        <w:noProof/>
      </w:rPr>
      <w:drawing>
        <wp:anchor distT="0" distB="0" distL="114300" distR="114300" simplePos="0" relativeHeight="251663360" behindDoc="1" locked="0" layoutInCell="1" allowOverlap="1" wp14:anchorId="4647DFDE" wp14:editId="4E6434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828000" cy="828000"/>
          <wp:effectExtent l="0" t="0" r="10795" b="1079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F Logo_13m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F5EC4"/>
    <w:multiLevelType w:val="hybridMultilevel"/>
    <w:tmpl w:val="01F8EDBA"/>
    <w:lvl w:ilvl="0" w:tplc="A66A9956">
      <w:start w:val="1"/>
      <w:numFmt w:val="decimal"/>
      <w:pStyle w:val="Numberlist"/>
      <w:lvlText w:val="%1.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0000" w:themeColor="text1"/>
        <w:sz w:val="21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545"/>
    <w:multiLevelType w:val="hybridMultilevel"/>
    <w:tmpl w:val="CE320C42"/>
    <w:lvl w:ilvl="0" w:tplc="7C4E2348">
      <w:start w:val="1"/>
      <w:numFmt w:val="bullet"/>
      <w:pStyle w:val="bullet-2"/>
      <w:lvlText w:val="o"/>
      <w:lvlJc w:val="left"/>
      <w:pPr>
        <w:ind w:left="717" w:hanging="360"/>
      </w:pPr>
      <w:rPr>
        <w:rFonts w:ascii="Courier" w:hAnsi="Courier" w:hint="default"/>
        <w:b w:val="0"/>
        <w:bCs w:val="0"/>
        <w:i w:val="0"/>
        <w:iCs w:val="0"/>
        <w:sz w:val="20"/>
        <w:szCs w:val="20"/>
      </w:rPr>
    </w:lvl>
    <w:lvl w:ilvl="1" w:tplc="3C76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1C70"/>
    <w:multiLevelType w:val="hybridMultilevel"/>
    <w:tmpl w:val="F63600C2"/>
    <w:lvl w:ilvl="0" w:tplc="8D26895A">
      <w:start w:val="1"/>
      <w:numFmt w:val="bullet"/>
      <w:pStyle w:val="Bullet-1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1"/>
    <w:rsid w:val="000156DD"/>
    <w:rsid w:val="0002153C"/>
    <w:rsid w:val="000370FF"/>
    <w:rsid w:val="000614EB"/>
    <w:rsid w:val="00066770"/>
    <w:rsid w:val="000A4292"/>
    <w:rsid w:val="000C5426"/>
    <w:rsid w:val="000D10E6"/>
    <w:rsid w:val="0011602B"/>
    <w:rsid w:val="00180271"/>
    <w:rsid w:val="00183D0B"/>
    <w:rsid w:val="001B2CF1"/>
    <w:rsid w:val="001E5981"/>
    <w:rsid w:val="00232F1D"/>
    <w:rsid w:val="00297F1D"/>
    <w:rsid w:val="002B3E28"/>
    <w:rsid w:val="002C61B4"/>
    <w:rsid w:val="002C7A42"/>
    <w:rsid w:val="002E42A0"/>
    <w:rsid w:val="0031000E"/>
    <w:rsid w:val="00346A77"/>
    <w:rsid w:val="00365F25"/>
    <w:rsid w:val="00393692"/>
    <w:rsid w:val="003E3DA2"/>
    <w:rsid w:val="003F0032"/>
    <w:rsid w:val="0040396E"/>
    <w:rsid w:val="004679B3"/>
    <w:rsid w:val="004B436F"/>
    <w:rsid w:val="004E6F56"/>
    <w:rsid w:val="00591078"/>
    <w:rsid w:val="005C53B3"/>
    <w:rsid w:val="005D36B3"/>
    <w:rsid w:val="00606BFB"/>
    <w:rsid w:val="0066626C"/>
    <w:rsid w:val="00745F87"/>
    <w:rsid w:val="00800BF4"/>
    <w:rsid w:val="00857B9C"/>
    <w:rsid w:val="008C0C5F"/>
    <w:rsid w:val="008D1B6A"/>
    <w:rsid w:val="009139F0"/>
    <w:rsid w:val="00952351"/>
    <w:rsid w:val="00954782"/>
    <w:rsid w:val="00976C2A"/>
    <w:rsid w:val="009C42A4"/>
    <w:rsid w:val="009E422F"/>
    <w:rsid w:val="009E42BB"/>
    <w:rsid w:val="009F1304"/>
    <w:rsid w:val="00A00B05"/>
    <w:rsid w:val="00AB0666"/>
    <w:rsid w:val="00AC702B"/>
    <w:rsid w:val="00B77F3D"/>
    <w:rsid w:val="00BE1690"/>
    <w:rsid w:val="00C06F0F"/>
    <w:rsid w:val="00C6114A"/>
    <w:rsid w:val="00C92F6E"/>
    <w:rsid w:val="00CD2D3E"/>
    <w:rsid w:val="00CE3AB6"/>
    <w:rsid w:val="00D001F9"/>
    <w:rsid w:val="00D21BF3"/>
    <w:rsid w:val="00D41F2C"/>
    <w:rsid w:val="00D622DF"/>
    <w:rsid w:val="00D843A8"/>
    <w:rsid w:val="00EA7EB5"/>
    <w:rsid w:val="00EC2610"/>
    <w:rsid w:val="00ED79AE"/>
    <w:rsid w:val="00EE680D"/>
    <w:rsid w:val="00EF57D1"/>
    <w:rsid w:val="00EF5BB3"/>
    <w:rsid w:val="00EF6033"/>
    <w:rsid w:val="00F124C9"/>
    <w:rsid w:val="00F12D9C"/>
    <w:rsid w:val="00F81ABE"/>
    <w:rsid w:val="00F82434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F5D77"/>
  <w15:chartTrackingRefBased/>
  <w15:docId w15:val="{12084761-1391-4F40-9D0B-5EFD8B2B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F56"/>
    <w:rPr>
      <w:rFonts w:ascii="Source Sans Pro" w:hAnsi="Source Sans Pro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E6F56"/>
    <w:pPr>
      <w:tabs>
        <w:tab w:val="left" w:pos="357"/>
      </w:tabs>
      <w:jc w:val="both"/>
    </w:pPr>
    <w:rPr>
      <w:rFonts w:eastAsia="Times New Roman" w:cs="Times New Roman"/>
      <w:color w:val="000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E6F56"/>
    <w:rPr>
      <w:rFonts w:ascii="Source Sans Pro" w:eastAsia="Times New Roman" w:hAnsi="Source Sans Pro" w:cs="Times New Roman"/>
      <w:color w:val="000000"/>
      <w:sz w:val="21"/>
      <w:szCs w:val="20"/>
      <w:lang w:val="en-GB"/>
    </w:rPr>
  </w:style>
  <w:style w:type="paragraph" w:customStyle="1" w:styleId="bullet-2">
    <w:name w:val="bullet-2"/>
    <w:qFormat/>
    <w:rsid w:val="004E6F56"/>
    <w:pPr>
      <w:numPr>
        <w:numId w:val="2"/>
      </w:numPr>
      <w:ind w:left="568" w:hanging="284"/>
      <w:jc w:val="both"/>
    </w:pPr>
    <w:rPr>
      <w:rFonts w:ascii="Source Sans Pro" w:eastAsiaTheme="minorEastAsia" w:hAnsi="Source Sans Pro"/>
      <w:color w:val="000000" w:themeColor="text1"/>
      <w:sz w:val="21"/>
      <w:szCs w:val="22"/>
      <w:lang w:val="en-GB" w:eastAsia="en-GB"/>
    </w:rPr>
  </w:style>
  <w:style w:type="paragraph" w:customStyle="1" w:styleId="heading-1">
    <w:name w:val="heading-1"/>
    <w:basedOn w:val="Normal"/>
    <w:next w:val="Normal"/>
    <w:qFormat/>
    <w:rsid w:val="00D622DF"/>
    <w:pPr>
      <w:spacing w:after="480" w:line="540" w:lineRule="exact"/>
      <w:contextualSpacing/>
      <w:jc w:val="center"/>
    </w:pPr>
    <w:rPr>
      <w:rFonts w:ascii="Merriweather Light" w:eastAsiaTheme="majorEastAsia" w:hAnsi="Merriweather Light" w:cstheme="majorBidi"/>
      <w:noProof/>
      <w:color w:val="DB3C36"/>
      <w:spacing w:val="5"/>
      <w:kern w:val="28"/>
      <w:sz w:val="40"/>
      <w:szCs w:val="36"/>
      <w:lang w:val="en-GB" w:eastAsia="en-GB"/>
    </w:rPr>
  </w:style>
  <w:style w:type="paragraph" w:customStyle="1" w:styleId="Footerdate">
    <w:name w:val="Footer_date"/>
    <w:basedOn w:val="Normal"/>
    <w:qFormat/>
    <w:rsid w:val="004E6F56"/>
    <w:pPr>
      <w:jc w:val="both"/>
    </w:pPr>
    <w:rPr>
      <w:rFonts w:eastAsiaTheme="minorEastAsia"/>
      <w:i/>
      <w:iCs/>
      <w:sz w:val="18"/>
      <w:szCs w:val="21"/>
      <w:lang w:val="en-GB" w:eastAsia="en-GB"/>
    </w:rPr>
  </w:style>
  <w:style w:type="paragraph" w:customStyle="1" w:styleId="Bullet-1">
    <w:name w:val="Bullet-1"/>
    <w:qFormat/>
    <w:rsid w:val="004E6F56"/>
    <w:pPr>
      <w:numPr>
        <w:numId w:val="1"/>
      </w:numPr>
      <w:ind w:left="284" w:hanging="284"/>
      <w:jc w:val="both"/>
    </w:pPr>
    <w:rPr>
      <w:rFonts w:ascii="Source Sans Pro" w:eastAsiaTheme="minorEastAsia" w:hAnsi="Source Sans Pro"/>
      <w:color w:val="000000" w:themeColor="text1"/>
      <w:sz w:val="21"/>
      <w:szCs w:val="21"/>
      <w:lang w:val="en-GB" w:eastAsia="en-GB"/>
    </w:rPr>
  </w:style>
  <w:style w:type="paragraph" w:customStyle="1" w:styleId="Numberlist">
    <w:name w:val="Number_list"/>
    <w:basedOn w:val="Bullet-1"/>
    <w:qFormat/>
    <w:rsid w:val="004E6F56"/>
    <w:pPr>
      <w:numPr>
        <w:numId w:val="3"/>
      </w:numPr>
      <w:ind w:left="284" w:hanging="284"/>
    </w:pPr>
  </w:style>
  <w:style w:type="paragraph" w:styleId="Footer">
    <w:name w:val="footer"/>
    <w:basedOn w:val="Normal"/>
    <w:link w:val="FooterChar"/>
    <w:uiPriority w:val="99"/>
    <w:unhideWhenUsed/>
    <w:rsid w:val="004E6F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F56"/>
    <w:rPr>
      <w:rFonts w:ascii="Source Sans Pro" w:hAnsi="Source Sans Pro"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31000E"/>
  </w:style>
  <w:style w:type="paragraph" w:customStyle="1" w:styleId="Footername">
    <w:name w:val="Footer_name"/>
    <w:basedOn w:val="BodyText"/>
    <w:qFormat/>
    <w:rsid w:val="004E6F56"/>
    <w:pPr>
      <w:spacing w:before="520"/>
    </w:pPr>
  </w:style>
  <w:style w:type="paragraph" w:customStyle="1" w:styleId="registeredcharityline">
    <w:name w:val="registered charity line"/>
    <w:basedOn w:val="Normal"/>
    <w:qFormat/>
    <w:rsid w:val="004E6F56"/>
    <w:pPr>
      <w:spacing w:before="120"/>
    </w:pPr>
    <w:rPr>
      <w:bCs/>
      <w:sz w:val="20"/>
      <w:szCs w:val="18"/>
      <w:vertAlign w:val="superscript"/>
      <w:lang w:val="en-GB"/>
    </w:rPr>
  </w:style>
  <w:style w:type="paragraph" w:customStyle="1" w:styleId="Subheading-1">
    <w:name w:val="Subheading-1"/>
    <w:qFormat/>
    <w:rsid w:val="004E6F56"/>
    <w:pPr>
      <w:spacing w:after="100"/>
    </w:pPr>
    <w:rPr>
      <w:rFonts w:ascii="Source Sans Pro" w:eastAsiaTheme="majorEastAsia" w:hAnsi="Source Sans Pro" w:cstheme="majorBidi"/>
      <w:b/>
      <w:bCs/>
      <w:noProof/>
      <w:color w:val="000000"/>
      <w:spacing w:val="5"/>
      <w:kern w:val="28"/>
      <w:sz w:val="23"/>
      <w:szCs w:val="23"/>
      <w:lang w:val="en-GB" w:eastAsia="en-GB"/>
    </w:rPr>
  </w:style>
  <w:style w:type="paragraph" w:customStyle="1" w:styleId="Subheading-2">
    <w:name w:val="Subheading-2"/>
    <w:basedOn w:val="BodyText"/>
    <w:qFormat/>
    <w:rsid w:val="004E6F56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4E6F56"/>
    <w:pPr>
      <w:ind w:left="284" w:right="284"/>
    </w:pPr>
    <w:rPr>
      <w:rFonts w:ascii="Source Sans Pro Semibold" w:hAnsi="Source Sans Pro Semibold"/>
      <w:b/>
      <w:bCs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6F56"/>
    <w:rPr>
      <w:rFonts w:ascii="Source Sans Pro Semibold" w:hAnsi="Source Sans Pro Semibold"/>
      <w:b/>
      <w:bCs/>
      <w:i/>
      <w:iCs/>
      <w:color w:val="000000" w:themeColor="text1"/>
      <w:sz w:val="21"/>
    </w:rPr>
  </w:style>
  <w:style w:type="paragraph" w:customStyle="1" w:styleId="quoteref">
    <w:name w:val="quote_ref"/>
    <w:basedOn w:val="Quote"/>
    <w:qFormat/>
    <w:rsid w:val="004E6F56"/>
    <w:rPr>
      <w:rFonts w:ascii="Source Sans Pro" w:hAnsi="Source Sans Pro"/>
      <w:b w:val="0"/>
      <w:bCs w:val="0"/>
      <w:sz w:val="19"/>
      <w:szCs w:val="19"/>
    </w:rPr>
  </w:style>
  <w:style w:type="paragraph" w:customStyle="1" w:styleId="categoryheading-new">
    <w:name w:val="category heading-new"/>
    <w:basedOn w:val="Subheading-1"/>
    <w:qFormat/>
    <w:rsid w:val="00C6114A"/>
    <w:pPr>
      <w:shd w:val="clear" w:color="auto" w:fill="2D81B8"/>
      <w:tabs>
        <w:tab w:val="left" w:pos="113"/>
      </w:tabs>
      <w:spacing w:after="40"/>
    </w:pPr>
    <w:rPr>
      <w:rFonts w:ascii="Source Sans Pro Semibold" w:hAnsi="Source Sans Pro Semibold"/>
      <w:color w:val="FFFFFF" w:themeColor="background1"/>
      <w:spacing w:val="0"/>
      <w:position w:val="2"/>
    </w:rPr>
  </w:style>
  <w:style w:type="paragraph" w:styleId="Header">
    <w:name w:val="header"/>
    <w:basedOn w:val="Normal"/>
    <w:link w:val="HeaderChar"/>
    <w:unhideWhenUsed/>
    <w:rsid w:val="00EC2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2610"/>
    <w:rPr>
      <w:rFonts w:ascii="Source Sans Pro" w:hAnsi="Source Sans Pro"/>
      <w:sz w:val="21"/>
    </w:rPr>
  </w:style>
  <w:style w:type="table" w:styleId="TableGrid">
    <w:name w:val="Table Grid"/>
    <w:basedOn w:val="TableNormal"/>
    <w:uiPriority w:val="39"/>
    <w:rsid w:val="001B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2CF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work/BRF%20COMMONS/Brand%20Templates%20and%20Guidelines/Messy%20Church/MC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Document.dotx</Template>
  <TotalTime>21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Tranter</dc:creator>
  <cp:keywords/>
  <dc:description/>
  <cp:lastModifiedBy>Rachel Tranter</cp:lastModifiedBy>
  <cp:revision>1</cp:revision>
  <cp:lastPrinted>2016-11-10T10:52:00Z</cp:lastPrinted>
  <dcterms:created xsi:type="dcterms:W3CDTF">2020-10-08T12:18:00Z</dcterms:created>
  <dcterms:modified xsi:type="dcterms:W3CDTF">2020-10-08T12:43:00Z</dcterms:modified>
</cp:coreProperties>
</file>